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10AE0938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25151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050A47" w:rsidRPr="00050A47">
        <w:rPr>
          <w:b/>
          <w:noProof/>
          <w:sz w:val="24"/>
        </w:rPr>
        <w:t>S6-252259</w:t>
      </w:r>
      <w:bookmarkStart w:id="0" w:name="_GoBack"/>
      <w:bookmarkEnd w:id="0"/>
    </w:p>
    <w:p w14:paraId="40AB3D98" w14:textId="14A008D0" w:rsidR="004D6698" w:rsidRDefault="00A25151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 w:rsidR="00462E0C"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D5CB6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192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A45F6" w:rsidRPr="001A45F6">
        <w:rPr>
          <w:rFonts w:ascii="Arial" w:hAnsi="Arial" w:cs="Arial"/>
          <w:b/>
          <w:sz w:val="22"/>
          <w:szCs w:val="22"/>
        </w:rPr>
        <w:t>LS on withdrawal of Rel-17 version of TS 24.549</w:t>
      </w:r>
    </w:p>
    <w:p w14:paraId="611B4358" w14:textId="710EB9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1927">
        <w:rPr>
          <w:rFonts w:ascii="Arial" w:hAnsi="Arial" w:cs="Arial" w:hint="eastAsia"/>
          <w:b/>
          <w:bCs/>
          <w:sz w:val="22"/>
          <w:szCs w:val="22"/>
        </w:rPr>
        <w:t>S6-251011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A45F6" w:rsidRPr="001A45F6">
        <w:rPr>
          <w:rFonts w:ascii="Arial" w:hAnsi="Arial" w:cs="Arial"/>
          <w:b/>
          <w:bCs/>
          <w:sz w:val="22"/>
          <w:szCs w:val="22"/>
        </w:rPr>
        <w:t>LS on withdrawal of Rel-17 version of TS 24.549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D1927">
        <w:rPr>
          <w:rFonts w:ascii="Arial" w:hAnsi="Arial" w:cs="Arial"/>
          <w:b/>
          <w:bCs/>
          <w:sz w:val="22"/>
          <w:szCs w:val="22"/>
        </w:rPr>
        <w:t>CT</w:t>
      </w:r>
    </w:p>
    <w:p w14:paraId="6DF36BBF" w14:textId="73968A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218" w:rsidRPr="00D63218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2E7963FE" w14:textId="5E9A69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218" w:rsidRPr="00D63218">
        <w:rPr>
          <w:rFonts w:ascii="Arial" w:hAnsi="Arial" w:cs="Arial"/>
          <w:b/>
          <w:bCs/>
          <w:sz w:val="22"/>
          <w:szCs w:val="22"/>
        </w:rPr>
        <w:t>eSEAL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D35B1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45F6">
        <w:rPr>
          <w:rFonts w:ascii="Arial" w:hAnsi="Arial" w:cs="Arial"/>
          <w:b/>
          <w:bCs/>
          <w:sz w:val="22"/>
          <w:szCs w:val="22"/>
        </w:rPr>
        <w:t>CT</w:t>
      </w:r>
      <w:r w:rsidR="008F4E8A">
        <w:rPr>
          <w:rFonts w:ascii="Arial" w:hAnsi="Arial" w:cs="Arial"/>
          <w:b/>
          <w:bCs/>
          <w:sz w:val="22"/>
          <w:szCs w:val="22"/>
        </w:rPr>
        <w:t>, CT1</w:t>
      </w:r>
    </w:p>
    <w:p w14:paraId="08C8D7FD" w14:textId="1F4178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45F6">
        <w:rPr>
          <w:rFonts w:ascii="Arial" w:hAnsi="Arial" w:cs="Arial"/>
          <w:b/>
          <w:bCs/>
          <w:sz w:val="22"/>
          <w:szCs w:val="22"/>
        </w:rPr>
        <w:t>CT3, SA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81694BB" w:rsidR="00B97703" w:rsidRPr="00D6321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63218" w:rsidRPr="00D63218">
        <w:rPr>
          <w:rFonts w:ascii="Arial" w:hAnsi="Arial" w:cs="Arial"/>
          <w:b/>
          <w:bCs/>
          <w:sz w:val="22"/>
          <w:szCs w:val="22"/>
        </w:rPr>
        <w:t>None</w:t>
      </w:r>
      <w:r w:rsidRPr="00D63218">
        <w:rPr>
          <w:rFonts w:ascii="Arial" w:hAnsi="Arial" w:cs="Arial"/>
          <w:b/>
          <w:bCs/>
          <w:sz w:val="22"/>
          <w:szCs w:val="22"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B2A782" w14:textId="18DDE99E" w:rsidR="008F4E8A" w:rsidRDefault="005C7FE5" w:rsidP="008F4E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</w:t>
      </w:r>
      <w:r w:rsidR="008F4E8A">
        <w:rPr>
          <w:rFonts w:ascii="Arial" w:hAnsi="Arial" w:cs="Arial"/>
          <w:lang w:val="en-US" w:eastAsia="zh-CN"/>
        </w:rPr>
        <w:t>SA</w:t>
      </w:r>
      <w:r w:rsidR="008F4E8A">
        <w:rPr>
          <w:rFonts w:ascii="Arial" w:hAnsi="Arial" w:cs="Arial" w:hint="eastAsia"/>
          <w:lang w:val="en-US" w:eastAsia="zh-CN"/>
        </w:rPr>
        <w:t>6</w:t>
      </w:r>
      <w:r w:rsidR="008F4E8A">
        <w:rPr>
          <w:rFonts w:ascii="Arial" w:hAnsi="Arial" w:cs="Arial"/>
          <w:lang w:val="en-US" w:eastAsia="zh-CN"/>
        </w:rPr>
        <w:t xml:space="preserve"> would like to thank </w:t>
      </w:r>
      <w:r w:rsidR="008F4E8A">
        <w:rPr>
          <w:rFonts w:ascii="Arial" w:hAnsi="Arial" w:cs="Arial" w:hint="eastAsia"/>
          <w:lang w:val="en-US" w:eastAsia="zh-CN"/>
        </w:rPr>
        <w:t>CT</w:t>
      </w:r>
      <w:r w:rsidR="008F4E8A">
        <w:rPr>
          <w:rFonts w:ascii="Arial" w:hAnsi="Arial" w:cs="Arial"/>
          <w:lang w:val="en-US" w:eastAsia="zh-CN"/>
        </w:rPr>
        <w:t xml:space="preserve"> for </w:t>
      </w:r>
      <w:r w:rsidR="00C83880">
        <w:rPr>
          <w:rFonts w:ascii="Arial" w:hAnsi="Arial" w:cs="Arial"/>
          <w:lang w:val="en-US" w:eastAsia="zh-CN"/>
        </w:rPr>
        <w:t xml:space="preserve">the </w:t>
      </w:r>
      <w:r w:rsidR="008F4E8A">
        <w:rPr>
          <w:rFonts w:ascii="Arial" w:hAnsi="Arial" w:cs="Arial"/>
          <w:lang w:val="en-US" w:eastAsia="zh-CN"/>
        </w:rPr>
        <w:t xml:space="preserve">LS on </w:t>
      </w:r>
      <w:r w:rsidR="008F4E8A">
        <w:rPr>
          <w:rFonts w:ascii="Arial" w:hAnsi="Arial" w:cs="Arial" w:hint="eastAsia"/>
          <w:lang w:val="en-US" w:eastAsia="zh-CN"/>
        </w:rPr>
        <w:t>withdrawal of Rel-17 version of TS 24.549</w:t>
      </w:r>
      <w:r w:rsidR="00C83880">
        <w:rPr>
          <w:rFonts w:ascii="Arial" w:hAnsi="Arial" w:cs="Arial"/>
          <w:lang w:val="en-US" w:eastAsia="zh-CN"/>
        </w:rPr>
        <w:t xml:space="preserve">, where </w:t>
      </w:r>
      <w:r w:rsidR="003A316B">
        <w:rPr>
          <w:rFonts w:ascii="Arial" w:hAnsi="Arial" w:cs="Arial"/>
          <w:lang w:val="en-US" w:eastAsia="zh-CN"/>
        </w:rPr>
        <w:t xml:space="preserve">you informed us that </w:t>
      </w:r>
      <w:r w:rsidR="00C83880">
        <w:rPr>
          <w:rFonts w:ascii="Arial" w:hAnsi="Arial" w:cs="Arial"/>
          <w:lang w:val="en-US" w:eastAsia="zh-CN"/>
        </w:rPr>
        <w:t xml:space="preserve">CT1 </w:t>
      </w:r>
      <w:r w:rsidR="00C83880" w:rsidRPr="00C83880">
        <w:rPr>
          <w:rFonts w:ascii="Arial" w:hAnsi="Arial" w:cs="Arial"/>
          <w:lang w:val="en-US" w:eastAsia="zh-CN"/>
        </w:rPr>
        <w:t xml:space="preserve">concluded </w:t>
      </w:r>
      <w:r w:rsidR="00C83880">
        <w:rPr>
          <w:rFonts w:ascii="Arial" w:hAnsi="Arial" w:cs="Arial"/>
          <w:lang w:val="en-US" w:eastAsia="zh-CN"/>
        </w:rPr>
        <w:t>with the</w:t>
      </w:r>
      <w:r w:rsidR="00C83880" w:rsidRPr="00C83880">
        <w:rPr>
          <w:rFonts w:ascii="Arial" w:hAnsi="Arial" w:cs="Arial"/>
          <w:lang w:val="en-US" w:eastAsia="zh-CN"/>
        </w:rPr>
        <w:t xml:space="preserve"> preference to withdraw </w:t>
      </w:r>
      <w:r w:rsidR="003A316B">
        <w:rPr>
          <w:rFonts w:ascii="Arial" w:hAnsi="Arial" w:cs="Arial"/>
          <w:lang w:val="en-US" w:eastAsia="zh-CN"/>
        </w:rPr>
        <w:t xml:space="preserve">the Rel-17 version of TS 24.549 due to incompatibility of </w:t>
      </w:r>
      <w:r w:rsidR="003A316B" w:rsidRPr="000149D3">
        <w:rPr>
          <w:rFonts w:ascii="Arial" w:hAnsi="Arial" w:cs="Arial"/>
        </w:rPr>
        <w:t xml:space="preserve">Rel-17 and Rel-18 versions of </w:t>
      </w:r>
      <w:r w:rsidR="003A316B">
        <w:rPr>
          <w:rFonts w:ascii="Arial" w:hAnsi="Arial" w:cs="Arial"/>
        </w:rPr>
        <w:t>TS 24.549</w:t>
      </w:r>
      <w:r w:rsidR="003A316B" w:rsidRPr="000149D3">
        <w:rPr>
          <w:rFonts w:ascii="Arial" w:hAnsi="Arial" w:cs="Arial"/>
        </w:rPr>
        <w:t xml:space="preserve"> specification</w:t>
      </w:r>
      <w:r w:rsidR="008F4E8A">
        <w:rPr>
          <w:rFonts w:ascii="Arial" w:hAnsi="Arial" w:cs="Arial" w:hint="eastAsia"/>
          <w:lang w:val="en-US" w:eastAsia="zh-CN"/>
        </w:rPr>
        <w:t>.</w:t>
      </w:r>
    </w:p>
    <w:p w14:paraId="6BFA5EB3" w14:textId="32A89941" w:rsidR="00E33626" w:rsidRDefault="00E33626" w:rsidP="008F4E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Further, CT asked </w:t>
      </w:r>
      <w:r w:rsidRPr="00E33626">
        <w:rPr>
          <w:rFonts w:ascii="Arial" w:hAnsi="Arial" w:cs="Arial"/>
          <w:lang w:val="en-US" w:eastAsia="zh-CN"/>
        </w:rPr>
        <w:t>SA6 to provide feedback on CT1’s preference to withdraw the Rel-17 version of TS 24.549, and, if this preference is acceptable to SA6, to consider aligning Rel-17 stage 2 specification accordingly.</w:t>
      </w:r>
    </w:p>
    <w:p w14:paraId="75BF48BF" w14:textId="249A39EF" w:rsidR="000062D5" w:rsidRDefault="000203AD" w:rsidP="008F4E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SA6 group </w:t>
      </w:r>
      <w:r w:rsidR="00222680">
        <w:rPr>
          <w:rFonts w:ascii="Arial" w:hAnsi="Arial" w:cs="Arial"/>
          <w:lang w:val="en-US" w:eastAsia="zh-CN"/>
        </w:rPr>
        <w:t xml:space="preserve">is fine </w:t>
      </w:r>
      <w:r w:rsidR="000148D6">
        <w:rPr>
          <w:rFonts w:ascii="Arial" w:hAnsi="Arial" w:cs="Arial"/>
          <w:lang w:val="en-US" w:eastAsia="zh-CN"/>
        </w:rPr>
        <w:t>for</w:t>
      </w:r>
      <w:r w:rsidR="00222680">
        <w:rPr>
          <w:rFonts w:ascii="Arial" w:hAnsi="Arial" w:cs="Arial"/>
          <w:lang w:val="en-US" w:eastAsia="zh-CN"/>
        </w:rPr>
        <w:t xml:space="preserve"> </w:t>
      </w:r>
      <w:r w:rsidR="00222680" w:rsidRPr="00E33626">
        <w:rPr>
          <w:rFonts w:ascii="Arial" w:hAnsi="Arial" w:cs="Arial"/>
          <w:lang w:val="en-US" w:eastAsia="zh-CN"/>
        </w:rPr>
        <w:t xml:space="preserve">CT1 to </w:t>
      </w:r>
      <w:r w:rsidR="000148D6">
        <w:rPr>
          <w:rFonts w:ascii="Arial" w:hAnsi="Arial" w:cs="Arial"/>
          <w:lang w:val="en-US" w:eastAsia="zh-CN"/>
        </w:rPr>
        <w:t>remove CoAP procedures (</w:t>
      </w:r>
      <w:r w:rsidR="00C91F0A">
        <w:rPr>
          <w:rFonts w:ascii="Arial" w:hAnsi="Arial" w:cs="Arial"/>
          <w:lang w:val="en-US" w:eastAsia="zh-CN"/>
        </w:rPr>
        <w:t>while retaining</w:t>
      </w:r>
      <w:r w:rsidR="000148D6">
        <w:rPr>
          <w:rFonts w:ascii="Arial" w:hAnsi="Arial" w:cs="Arial"/>
          <w:lang w:val="en-US" w:eastAsia="zh-CN"/>
        </w:rPr>
        <w:t xml:space="preserve"> HTTP procedures) from</w:t>
      </w:r>
      <w:r w:rsidR="00222680" w:rsidRPr="00E33626">
        <w:rPr>
          <w:rFonts w:ascii="Arial" w:hAnsi="Arial" w:cs="Arial"/>
          <w:lang w:val="en-US" w:eastAsia="zh-CN"/>
        </w:rPr>
        <w:t xml:space="preserve"> the Rel-17 version of TS 24.549</w:t>
      </w:r>
      <w:r w:rsidR="000148D6">
        <w:rPr>
          <w:rFonts w:ascii="Arial" w:hAnsi="Arial" w:cs="Arial"/>
          <w:lang w:val="en-US" w:eastAsia="zh-CN"/>
        </w:rPr>
        <w:t xml:space="preserve"> (</w:t>
      </w:r>
      <w:r w:rsidR="00F765B8">
        <w:rPr>
          <w:rFonts w:ascii="Arial" w:hAnsi="Arial" w:cs="Arial"/>
          <w:lang w:val="en-US" w:eastAsia="zh-CN"/>
        </w:rPr>
        <w:t>instead of withdrawing the specification in its entirety</w:t>
      </w:r>
      <w:r w:rsidR="000148D6">
        <w:rPr>
          <w:rFonts w:ascii="Arial" w:hAnsi="Arial" w:cs="Arial"/>
          <w:lang w:val="en-US" w:eastAsia="zh-CN"/>
        </w:rPr>
        <w:t>)</w:t>
      </w:r>
      <w:r w:rsidR="002770C6">
        <w:rPr>
          <w:rFonts w:ascii="Arial" w:hAnsi="Arial" w:cs="Arial"/>
          <w:lang w:val="en-US" w:eastAsia="zh-CN"/>
        </w:rPr>
        <w:t>.</w:t>
      </w:r>
      <w:r w:rsidR="00F765B8">
        <w:rPr>
          <w:rFonts w:ascii="Arial" w:hAnsi="Arial" w:cs="Arial"/>
          <w:lang w:val="en-US" w:eastAsia="zh-CN"/>
        </w:rPr>
        <w:t xml:space="preserve"> This is because </w:t>
      </w:r>
      <w:r w:rsidR="009A0057">
        <w:rPr>
          <w:rFonts w:ascii="Arial" w:hAnsi="Arial" w:cs="Arial"/>
          <w:lang w:val="en-US" w:eastAsia="zh-CN"/>
        </w:rPr>
        <w:t xml:space="preserve">HTTP procedures </w:t>
      </w:r>
      <w:r w:rsidR="00B063DF">
        <w:rPr>
          <w:rFonts w:ascii="Arial" w:hAnsi="Arial" w:cs="Arial"/>
          <w:lang w:val="en-US" w:eastAsia="zh-CN"/>
        </w:rPr>
        <w:t xml:space="preserve">in TS 24.549 </w:t>
      </w:r>
      <w:r w:rsidR="009A0057">
        <w:rPr>
          <w:rFonts w:ascii="Arial" w:hAnsi="Arial" w:cs="Arial"/>
          <w:lang w:val="en-US" w:eastAsia="zh-CN"/>
        </w:rPr>
        <w:t xml:space="preserve">are </w:t>
      </w:r>
      <w:r w:rsidR="00B063DF">
        <w:rPr>
          <w:rFonts w:ascii="Arial" w:hAnsi="Arial" w:cs="Arial"/>
          <w:lang w:val="en-US" w:eastAsia="zh-CN"/>
        </w:rPr>
        <w:t xml:space="preserve">still </w:t>
      </w:r>
      <w:r w:rsidR="009A0057">
        <w:rPr>
          <w:rFonts w:ascii="Arial" w:hAnsi="Arial" w:cs="Arial"/>
          <w:lang w:val="en-US" w:eastAsia="zh-CN"/>
        </w:rPr>
        <w:t>aligned to Stage 2 and the same procedures have evolved to Open API in Rel-18.</w:t>
      </w:r>
    </w:p>
    <w:p w14:paraId="42F125DF" w14:textId="1FCD2FAA" w:rsidR="000203AD" w:rsidRDefault="009D290C" w:rsidP="008F4E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 SA6 group has not identified </w:t>
      </w:r>
      <w:r w:rsidR="002770C6">
        <w:rPr>
          <w:rFonts w:ascii="Arial" w:hAnsi="Arial" w:cs="Arial"/>
          <w:lang w:val="en-US" w:eastAsia="zh-CN"/>
        </w:rPr>
        <w:t xml:space="preserve">any impacts to </w:t>
      </w:r>
      <w:r w:rsidR="002770C6" w:rsidRPr="00E33626">
        <w:rPr>
          <w:rFonts w:ascii="Arial" w:hAnsi="Arial" w:cs="Arial"/>
          <w:lang w:val="en-US" w:eastAsia="zh-CN"/>
        </w:rPr>
        <w:t>Rel-17 stage 2 specification</w:t>
      </w:r>
      <w:r w:rsidR="002770C6">
        <w:rPr>
          <w:rFonts w:ascii="Arial" w:hAnsi="Arial" w:cs="Arial"/>
          <w:lang w:val="en-US" w:eastAsia="zh-CN"/>
        </w:rPr>
        <w:t xml:space="preserve">. </w:t>
      </w:r>
      <w:r w:rsidR="000062D5">
        <w:rPr>
          <w:rFonts w:ascii="Arial" w:hAnsi="Arial" w:cs="Arial"/>
          <w:lang w:val="en-US" w:eastAsia="zh-CN"/>
        </w:rPr>
        <w:t xml:space="preserve">Rel-17 CT3 TS 29.549 has specified procedures which are based on existing </w:t>
      </w:r>
      <w:r w:rsidR="000062D5" w:rsidRPr="00E33626">
        <w:rPr>
          <w:rFonts w:ascii="Arial" w:hAnsi="Arial" w:cs="Arial"/>
          <w:lang w:val="en-US" w:eastAsia="zh-CN"/>
        </w:rPr>
        <w:t>Rel-17 stage 2 specification</w:t>
      </w:r>
      <w:r w:rsidR="000522DD">
        <w:rPr>
          <w:rFonts w:ascii="Arial" w:hAnsi="Arial" w:cs="Arial"/>
          <w:lang w:val="en-US" w:eastAsia="zh-CN"/>
        </w:rPr>
        <w:t xml:space="preserve"> that need to be retained</w:t>
      </w:r>
      <w:r w:rsidR="000062D5">
        <w:rPr>
          <w:rFonts w:ascii="Arial" w:hAnsi="Arial" w:cs="Arial"/>
          <w:lang w:val="en-US" w:eastAsia="zh-CN"/>
        </w:rPr>
        <w:t xml:space="preserve">. </w:t>
      </w:r>
      <w:r w:rsidR="000522DD">
        <w:rPr>
          <w:rFonts w:ascii="Arial" w:hAnsi="Arial" w:cs="Arial"/>
          <w:lang w:val="en-US" w:eastAsia="zh-CN"/>
        </w:rPr>
        <w:t>Also</w:t>
      </w:r>
      <w:r w:rsidR="004714CF">
        <w:rPr>
          <w:rFonts w:ascii="Arial" w:hAnsi="Arial" w:cs="Arial"/>
          <w:lang w:val="en-US" w:eastAsia="zh-CN"/>
        </w:rPr>
        <w:t>,</w:t>
      </w:r>
      <w:r w:rsidR="00AF4AB7">
        <w:rPr>
          <w:rFonts w:ascii="Arial" w:hAnsi="Arial" w:cs="Arial"/>
          <w:lang w:val="en-US" w:eastAsia="zh-CN"/>
        </w:rPr>
        <w:t xml:space="preserve"> stage 2 specification</w:t>
      </w:r>
      <w:r w:rsidR="000270EB">
        <w:rPr>
          <w:rFonts w:ascii="Arial" w:hAnsi="Arial" w:cs="Arial"/>
          <w:lang w:val="en-US" w:eastAsia="zh-CN"/>
        </w:rPr>
        <w:t xml:space="preserve"> is agnostic to protocols, </w:t>
      </w:r>
      <w:r w:rsidR="000522DD">
        <w:rPr>
          <w:rFonts w:ascii="Arial" w:hAnsi="Arial" w:cs="Arial"/>
          <w:lang w:val="en-US" w:eastAsia="zh-CN"/>
        </w:rPr>
        <w:t xml:space="preserve">and hence SA6 </w:t>
      </w:r>
      <w:r w:rsidR="000270EB">
        <w:rPr>
          <w:rFonts w:ascii="Arial" w:hAnsi="Arial" w:cs="Arial"/>
          <w:lang w:val="en-US" w:eastAsia="zh-CN"/>
        </w:rPr>
        <w:t>do</w:t>
      </w:r>
      <w:r w:rsidR="000501F1">
        <w:rPr>
          <w:rFonts w:ascii="Arial" w:hAnsi="Arial" w:cs="Arial"/>
          <w:lang w:val="en-US" w:eastAsia="zh-CN"/>
        </w:rPr>
        <w:t>es</w:t>
      </w:r>
      <w:r w:rsidR="000270EB">
        <w:rPr>
          <w:rFonts w:ascii="Arial" w:hAnsi="Arial" w:cs="Arial"/>
          <w:lang w:val="en-US" w:eastAsia="zh-CN"/>
        </w:rPr>
        <w:t xml:space="preserve"> not see the need to update </w:t>
      </w:r>
      <w:r w:rsidR="000522DD">
        <w:rPr>
          <w:rFonts w:ascii="Arial" w:hAnsi="Arial" w:cs="Arial"/>
          <w:lang w:val="en-US" w:eastAsia="zh-CN"/>
        </w:rPr>
        <w:t xml:space="preserve">Rel-17 stage 2 </w:t>
      </w:r>
      <w:r w:rsidR="00AF4AB7">
        <w:rPr>
          <w:rFonts w:ascii="Arial" w:hAnsi="Arial" w:cs="Arial"/>
          <w:lang w:val="en-US" w:eastAsia="zh-CN"/>
        </w:rPr>
        <w:t>TS 23.434.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9F018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D7ECC">
        <w:rPr>
          <w:rFonts w:ascii="Arial" w:hAnsi="Arial" w:cs="Arial"/>
          <w:b/>
        </w:rPr>
        <w:t>CT, CT1</w:t>
      </w:r>
      <w:r>
        <w:rPr>
          <w:rFonts w:ascii="Arial" w:hAnsi="Arial" w:cs="Arial"/>
          <w:b/>
        </w:rPr>
        <w:t xml:space="preserve"> </w:t>
      </w:r>
    </w:p>
    <w:p w14:paraId="63F32C33" w14:textId="23CE2944" w:rsidR="00B97703" w:rsidRPr="00DD7ECC" w:rsidRDefault="00B97703" w:rsidP="00DD7ECC">
      <w:pPr>
        <w:spacing w:after="120"/>
        <w:ind w:left="993" w:hanging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D7ECC" w:rsidRPr="00DD7ECC">
        <w:rPr>
          <w:rFonts w:ascii="Arial" w:hAnsi="Arial" w:cs="Arial"/>
          <w:lang w:val="en-US" w:eastAsia="zh-CN"/>
        </w:rPr>
        <w:t xml:space="preserve">SA6 </w:t>
      </w:r>
      <w:r w:rsidR="00182D66">
        <w:rPr>
          <w:rFonts w:ascii="Arial" w:hAnsi="Arial" w:cs="Arial"/>
          <w:lang w:val="en-US" w:eastAsia="zh-CN"/>
        </w:rPr>
        <w:t>informs</w:t>
      </w:r>
      <w:r w:rsidRPr="00DD7ECC">
        <w:rPr>
          <w:rFonts w:ascii="Arial" w:hAnsi="Arial" w:cs="Arial"/>
          <w:lang w:val="en-US" w:eastAsia="zh-CN"/>
        </w:rPr>
        <w:t xml:space="preserve"> </w:t>
      </w:r>
      <w:r w:rsidR="00DD7ECC" w:rsidRPr="00DD7ECC">
        <w:rPr>
          <w:rFonts w:ascii="Arial" w:hAnsi="Arial" w:cs="Arial"/>
          <w:lang w:val="en-US" w:eastAsia="zh-CN"/>
        </w:rPr>
        <w:t>CT, CT1</w:t>
      </w:r>
      <w:r w:rsidR="00DD7ECC">
        <w:rPr>
          <w:rFonts w:ascii="Arial" w:hAnsi="Arial" w:cs="Arial"/>
          <w:lang w:val="en-US" w:eastAsia="zh-CN"/>
        </w:rPr>
        <w:t xml:space="preserve"> </w:t>
      </w:r>
      <w:r w:rsidR="007A1491">
        <w:rPr>
          <w:rFonts w:ascii="Arial" w:hAnsi="Arial" w:cs="Arial"/>
          <w:lang w:val="en-US" w:eastAsia="zh-CN"/>
        </w:rPr>
        <w:t xml:space="preserve">that we are fine with </w:t>
      </w:r>
      <w:r w:rsidR="00C91F0A">
        <w:rPr>
          <w:rFonts w:ascii="Arial" w:hAnsi="Arial" w:cs="Arial"/>
          <w:lang w:val="en-US" w:eastAsia="zh-CN"/>
        </w:rPr>
        <w:t>removal of CoAP procedures (while retaining HTTP procedures) from</w:t>
      </w:r>
      <w:r w:rsidR="00C91F0A" w:rsidRPr="00E33626">
        <w:rPr>
          <w:rFonts w:ascii="Arial" w:hAnsi="Arial" w:cs="Arial"/>
          <w:lang w:val="en-US" w:eastAsia="zh-CN"/>
        </w:rPr>
        <w:t xml:space="preserve"> the Rel-17 version of TS 24.549</w:t>
      </w:r>
      <w:r w:rsidR="007A1491">
        <w:rPr>
          <w:rFonts w:ascii="Arial" w:hAnsi="Arial" w:cs="Arial"/>
          <w:lang w:val="en-US" w:eastAsia="zh-CN"/>
        </w:rPr>
        <w:t xml:space="preserve">. Also, </w:t>
      </w:r>
      <w:r w:rsidR="0019107A" w:rsidRPr="00DD7ECC">
        <w:rPr>
          <w:rFonts w:ascii="Arial" w:hAnsi="Arial" w:cs="Arial"/>
          <w:lang w:val="en-US" w:eastAsia="zh-CN"/>
        </w:rPr>
        <w:t xml:space="preserve">SA6 </w:t>
      </w:r>
      <w:r w:rsidR="0019107A">
        <w:rPr>
          <w:rFonts w:ascii="Arial" w:hAnsi="Arial" w:cs="Arial"/>
          <w:lang w:val="en-US" w:eastAsia="zh-CN"/>
        </w:rPr>
        <w:t>requests</w:t>
      </w:r>
      <w:r w:rsidR="0019107A" w:rsidRPr="00DD7ECC">
        <w:rPr>
          <w:rFonts w:ascii="Arial" w:hAnsi="Arial" w:cs="Arial"/>
          <w:lang w:val="en-US" w:eastAsia="zh-CN"/>
        </w:rPr>
        <w:t xml:space="preserve"> CT, CT1</w:t>
      </w:r>
      <w:r w:rsidR="0019107A">
        <w:rPr>
          <w:rFonts w:ascii="Arial" w:hAnsi="Arial" w:cs="Arial"/>
          <w:lang w:val="en-US" w:eastAsia="zh-CN"/>
        </w:rPr>
        <w:t xml:space="preserve"> </w:t>
      </w:r>
      <w:r w:rsidR="007A1491">
        <w:rPr>
          <w:rFonts w:ascii="Arial" w:hAnsi="Arial" w:cs="Arial"/>
          <w:lang w:val="en-US" w:eastAsia="zh-CN"/>
        </w:rPr>
        <w:t>to note that SA6 do</w:t>
      </w:r>
      <w:r w:rsidR="00127027">
        <w:rPr>
          <w:rFonts w:ascii="Arial" w:hAnsi="Arial" w:cs="Arial"/>
          <w:lang w:val="en-US" w:eastAsia="zh-CN"/>
        </w:rPr>
        <w:t>es</w:t>
      </w:r>
      <w:r w:rsidR="007A1491">
        <w:rPr>
          <w:rFonts w:ascii="Arial" w:hAnsi="Arial" w:cs="Arial"/>
          <w:lang w:val="en-US" w:eastAsia="zh-CN"/>
        </w:rPr>
        <w:t xml:space="preserve"> not see the need to update Rel-17 </w:t>
      </w:r>
      <w:r w:rsidR="00127027">
        <w:rPr>
          <w:rFonts w:ascii="Arial" w:hAnsi="Arial" w:cs="Arial"/>
          <w:lang w:val="en-US" w:eastAsia="zh-CN"/>
        </w:rPr>
        <w:t>stage 2 TS 23.434</w:t>
      </w:r>
      <w:r w:rsidR="007A1491">
        <w:rPr>
          <w:rFonts w:ascii="Arial" w:hAnsi="Arial" w:cs="Arial"/>
          <w:lang w:val="en-US" w:eastAsia="zh-CN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22B4828F" w14:textId="37DBB65B" w:rsidR="00A25151" w:rsidRDefault="00A25151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2515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</w:p>
    <w:sectPr w:rsidR="00A25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055E6" w14:textId="77777777" w:rsidR="004372C7" w:rsidRDefault="004372C7">
      <w:pPr>
        <w:spacing w:after="0"/>
      </w:pPr>
      <w:r>
        <w:separator/>
      </w:r>
    </w:p>
  </w:endnote>
  <w:endnote w:type="continuationSeparator" w:id="0">
    <w:p w14:paraId="642E17FC" w14:textId="77777777" w:rsidR="004372C7" w:rsidRDefault="004372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E1853" w14:textId="77777777" w:rsidR="004372C7" w:rsidRDefault="004372C7">
      <w:pPr>
        <w:spacing w:after="0"/>
      </w:pPr>
      <w:r>
        <w:separator/>
      </w:r>
    </w:p>
  </w:footnote>
  <w:footnote w:type="continuationSeparator" w:id="0">
    <w:p w14:paraId="7ADE506B" w14:textId="77777777" w:rsidR="004372C7" w:rsidRDefault="004372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2D5"/>
    <w:rsid w:val="000148D6"/>
    <w:rsid w:val="0001587C"/>
    <w:rsid w:val="00017F23"/>
    <w:rsid w:val="000203AD"/>
    <w:rsid w:val="000270EB"/>
    <w:rsid w:val="00043CEC"/>
    <w:rsid w:val="00046F08"/>
    <w:rsid w:val="000501F1"/>
    <w:rsid w:val="00050A47"/>
    <w:rsid w:val="000522DD"/>
    <w:rsid w:val="00095BC2"/>
    <w:rsid w:val="000A7575"/>
    <w:rsid w:val="000C2DA1"/>
    <w:rsid w:val="000C3E1C"/>
    <w:rsid w:val="000F6242"/>
    <w:rsid w:val="00105674"/>
    <w:rsid w:val="00127027"/>
    <w:rsid w:val="00174844"/>
    <w:rsid w:val="00182D66"/>
    <w:rsid w:val="0019107A"/>
    <w:rsid w:val="001A45F6"/>
    <w:rsid w:val="001F34C8"/>
    <w:rsid w:val="002201E4"/>
    <w:rsid w:val="00222680"/>
    <w:rsid w:val="002329A3"/>
    <w:rsid w:val="00270389"/>
    <w:rsid w:val="00276C7C"/>
    <w:rsid w:val="002770C6"/>
    <w:rsid w:val="002A6824"/>
    <w:rsid w:val="002E66A4"/>
    <w:rsid w:val="002F1940"/>
    <w:rsid w:val="0030649B"/>
    <w:rsid w:val="00320F57"/>
    <w:rsid w:val="0034030B"/>
    <w:rsid w:val="003677A6"/>
    <w:rsid w:val="00383545"/>
    <w:rsid w:val="003A316B"/>
    <w:rsid w:val="003B654D"/>
    <w:rsid w:val="003C489E"/>
    <w:rsid w:val="003D3743"/>
    <w:rsid w:val="00433500"/>
    <w:rsid w:val="00433F71"/>
    <w:rsid w:val="004372C7"/>
    <w:rsid w:val="00440D43"/>
    <w:rsid w:val="00455362"/>
    <w:rsid w:val="0045595F"/>
    <w:rsid w:val="00462E0C"/>
    <w:rsid w:val="004714CF"/>
    <w:rsid w:val="00477B79"/>
    <w:rsid w:val="00485AD0"/>
    <w:rsid w:val="00491896"/>
    <w:rsid w:val="004B46AC"/>
    <w:rsid w:val="004C5B3A"/>
    <w:rsid w:val="004D063A"/>
    <w:rsid w:val="004D6698"/>
    <w:rsid w:val="004D7628"/>
    <w:rsid w:val="004E3939"/>
    <w:rsid w:val="00520EC6"/>
    <w:rsid w:val="00524687"/>
    <w:rsid w:val="0055310D"/>
    <w:rsid w:val="005B5087"/>
    <w:rsid w:val="005C7FE5"/>
    <w:rsid w:val="005D09C8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53D3E"/>
    <w:rsid w:val="007A1491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933FA"/>
    <w:rsid w:val="008B6E7C"/>
    <w:rsid w:val="008D772F"/>
    <w:rsid w:val="008E197E"/>
    <w:rsid w:val="008F4E8A"/>
    <w:rsid w:val="009243EF"/>
    <w:rsid w:val="00953874"/>
    <w:rsid w:val="00954653"/>
    <w:rsid w:val="0099764C"/>
    <w:rsid w:val="009A0057"/>
    <w:rsid w:val="009D290C"/>
    <w:rsid w:val="00A25151"/>
    <w:rsid w:val="00A339E5"/>
    <w:rsid w:val="00A34B3D"/>
    <w:rsid w:val="00A46CCB"/>
    <w:rsid w:val="00A653CE"/>
    <w:rsid w:val="00A71544"/>
    <w:rsid w:val="00A90373"/>
    <w:rsid w:val="00AC6106"/>
    <w:rsid w:val="00AD1927"/>
    <w:rsid w:val="00AE1828"/>
    <w:rsid w:val="00AF176B"/>
    <w:rsid w:val="00AF4AB7"/>
    <w:rsid w:val="00B063DF"/>
    <w:rsid w:val="00B27EB4"/>
    <w:rsid w:val="00B33F3C"/>
    <w:rsid w:val="00B5011D"/>
    <w:rsid w:val="00B819DB"/>
    <w:rsid w:val="00B823A6"/>
    <w:rsid w:val="00B97703"/>
    <w:rsid w:val="00BB6A1F"/>
    <w:rsid w:val="00BC26B3"/>
    <w:rsid w:val="00C04BAC"/>
    <w:rsid w:val="00C178A7"/>
    <w:rsid w:val="00C17B7B"/>
    <w:rsid w:val="00C23C20"/>
    <w:rsid w:val="00C25BED"/>
    <w:rsid w:val="00C362C0"/>
    <w:rsid w:val="00C83880"/>
    <w:rsid w:val="00C91F0A"/>
    <w:rsid w:val="00CD3839"/>
    <w:rsid w:val="00CD5002"/>
    <w:rsid w:val="00CF46F9"/>
    <w:rsid w:val="00CF6087"/>
    <w:rsid w:val="00D00C58"/>
    <w:rsid w:val="00D02856"/>
    <w:rsid w:val="00D144DE"/>
    <w:rsid w:val="00D209D8"/>
    <w:rsid w:val="00D25CD3"/>
    <w:rsid w:val="00D62A0E"/>
    <w:rsid w:val="00D63218"/>
    <w:rsid w:val="00D84FCE"/>
    <w:rsid w:val="00D856BD"/>
    <w:rsid w:val="00DD7ECC"/>
    <w:rsid w:val="00DF7E9B"/>
    <w:rsid w:val="00E0335C"/>
    <w:rsid w:val="00E33626"/>
    <w:rsid w:val="00E92981"/>
    <w:rsid w:val="00E961C6"/>
    <w:rsid w:val="00EB2ABD"/>
    <w:rsid w:val="00EC0AE9"/>
    <w:rsid w:val="00ED48C3"/>
    <w:rsid w:val="00EF0561"/>
    <w:rsid w:val="00F14E13"/>
    <w:rsid w:val="00F24338"/>
    <w:rsid w:val="00F33593"/>
    <w:rsid w:val="00F34B3C"/>
    <w:rsid w:val="00F43888"/>
    <w:rsid w:val="00F765B8"/>
    <w:rsid w:val="00F91527"/>
    <w:rsid w:val="00FB4C03"/>
    <w:rsid w:val="00FC6922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E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62E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62E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62E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62E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62E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62E0C"/>
    <w:pPr>
      <w:outlineLvl w:val="5"/>
    </w:pPr>
  </w:style>
  <w:style w:type="paragraph" w:styleId="Heading7">
    <w:name w:val="heading 7"/>
    <w:basedOn w:val="H6"/>
    <w:next w:val="Normal"/>
    <w:qFormat/>
    <w:rsid w:val="00462E0C"/>
    <w:pPr>
      <w:outlineLvl w:val="6"/>
    </w:pPr>
  </w:style>
  <w:style w:type="paragraph" w:styleId="Heading8">
    <w:name w:val="heading 8"/>
    <w:basedOn w:val="Heading1"/>
    <w:next w:val="Normal"/>
    <w:qFormat/>
    <w:rsid w:val="00462E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2E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62E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62E0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62E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62E0C"/>
    <w:pPr>
      <w:spacing w:before="180"/>
      <w:ind w:left="2693" w:hanging="2693"/>
    </w:pPr>
    <w:rPr>
      <w:b/>
    </w:rPr>
  </w:style>
  <w:style w:type="paragraph" w:styleId="TOC1">
    <w:name w:val="toc 1"/>
    <w:semiHidden/>
    <w:rsid w:val="00462E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2E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62E0C"/>
    <w:pPr>
      <w:ind w:left="1701" w:hanging="1701"/>
    </w:pPr>
  </w:style>
  <w:style w:type="paragraph" w:styleId="TOC4">
    <w:name w:val="toc 4"/>
    <w:basedOn w:val="TOC3"/>
    <w:semiHidden/>
    <w:rsid w:val="00462E0C"/>
    <w:pPr>
      <w:ind w:left="1418" w:hanging="1418"/>
    </w:pPr>
  </w:style>
  <w:style w:type="paragraph" w:styleId="TOC3">
    <w:name w:val="toc 3"/>
    <w:basedOn w:val="TOC2"/>
    <w:semiHidden/>
    <w:rsid w:val="00462E0C"/>
    <w:pPr>
      <w:ind w:left="1134" w:hanging="1134"/>
    </w:pPr>
  </w:style>
  <w:style w:type="paragraph" w:styleId="TOC2">
    <w:name w:val="toc 2"/>
    <w:basedOn w:val="TOC1"/>
    <w:semiHidden/>
    <w:rsid w:val="00462E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2E0C"/>
    <w:pPr>
      <w:ind w:left="284"/>
    </w:pPr>
  </w:style>
  <w:style w:type="paragraph" w:styleId="Index1">
    <w:name w:val="index 1"/>
    <w:basedOn w:val="Normal"/>
    <w:semiHidden/>
    <w:rsid w:val="00462E0C"/>
    <w:pPr>
      <w:keepLines/>
      <w:spacing w:after="0"/>
    </w:pPr>
  </w:style>
  <w:style w:type="paragraph" w:customStyle="1" w:styleId="ZH">
    <w:name w:val="ZH"/>
    <w:rsid w:val="00462E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62E0C"/>
    <w:pPr>
      <w:outlineLvl w:val="9"/>
    </w:pPr>
  </w:style>
  <w:style w:type="paragraph" w:styleId="ListNumber2">
    <w:name w:val="List Number 2"/>
    <w:basedOn w:val="ListNumber"/>
    <w:semiHidden/>
    <w:rsid w:val="00462E0C"/>
    <w:pPr>
      <w:ind w:left="851"/>
    </w:pPr>
  </w:style>
  <w:style w:type="character" w:styleId="FootnoteReference">
    <w:name w:val="footnote reference"/>
    <w:semiHidden/>
    <w:rsid w:val="00462E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2E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62E0C"/>
    <w:rPr>
      <w:b/>
    </w:rPr>
  </w:style>
  <w:style w:type="paragraph" w:customStyle="1" w:styleId="TAC">
    <w:name w:val="TAC"/>
    <w:basedOn w:val="TAL"/>
    <w:rsid w:val="00462E0C"/>
    <w:pPr>
      <w:jc w:val="center"/>
    </w:pPr>
  </w:style>
  <w:style w:type="paragraph" w:customStyle="1" w:styleId="TF">
    <w:name w:val="TF"/>
    <w:basedOn w:val="TH"/>
    <w:rsid w:val="00462E0C"/>
    <w:pPr>
      <w:keepNext w:val="0"/>
      <w:spacing w:before="0" w:after="240"/>
    </w:pPr>
  </w:style>
  <w:style w:type="paragraph" w:customStyle="1" w:styleId="NO">
    <w:name w:val="NO"/>
    <w:basedOn w:val="Normal"/>
    <w:rsid w:val="00462E0C"/>
    <w:pPr>
      <w:keepLines/>
      <w:ind w:left="1135" w:hanging="851"/>
    </w:pPr>
  </w:style>
  <w:style w:type="paragraph" w:styleId="TOC9">
    <w:name w:val="toc 9"/>
    <w:basedOn w:val="TOC8"/>
    <w:semiHidden/>
    <w:rsid w:val="00462E0C"/>
    <w:pPr>
      <w:ind w:left="1418" w:hanging="1418"/>
    </w:pPr>
  </w:style>
  <w:style w:type="paragraph" w:customStyle="1" w:styleId="EX">
    <w:name w:val="EX"/>
    <w:basedOn w:val="Normal"/>
    <w:rsid w:val="00462E0C"/>
    <w:pPr>
      <w:keepLines/>
      <w:ind w:left="1702" w:hanging="1418"/>
    </w:pPr>
  </w:style>
  <w:style w:type="paragraph" w:customStyle="1" w:styleId="FP">
    <w:name w:val="FP"/>
    <w:basedOn w:val="Normal"/>
    <w:rsid w:val="00462E0C"/>
    <w:pPr>
      <w:spacing w:after="0"/>
    </w:pPr>
  </w:style>
  <w:style w:type="paragraph" w:customStyle="1" w:styleId="LD">
    <w:name w:val="LD"/>
    <w:rsid w:val="00462E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2E0C"/>
    <w:pPr>
      <w:spacing w:after="0"/>
    </w:pPr>
  </w:style>
  <w:style w:type="paragraph" w:customStyle="1" w:styleId="EW">
    <w:name w:val="EW"/>
    <w:basedOn w:val="EX"/>
    <w:rsid w:val="00462E0C"/>
    <w:pPr>
      <w:spacing w:after="0"/>
    </w:pPr>
  </w:style>
  <w:style w:type="paragraph" w:styleId="TOC6">
    <w:name w:val="toc 6"/>
    <w:basedOn w:val="TOC5"/>
    <w:next w:val="Normal"/>
    <w:semiHidden/>
    <w:rsid w:val="00462E0C"/>
    <w:pPr>
      <w:ind w:left="1985" w:hanging="1985"/>
    </w:pPr>
  </w:style>
  <w:style w:type="paragraph" w:styleId="TOC7">
    <w:name w:val="toc 7"/>
    <w:basedOn w:val="TOC6"/>
    <w:next w:val="Normal"/>
    <w:semiHidden/>
    <w:rsid w:val="00462E0C"/>
    <w:pPr>
      <w:ind w:left="2268" w:hanging="2268"/>
    </w:pPr>
  </w:style>
  <w:style w:type="paragraph" w:styleId="ListBullet2">
    <w:name w:val="List Bullet 2"/>
    <w:basedOn w:val="ListBullet"/>
    <w:semiHidden/>
    <w:rsid w:val="00462E0C"/>
    <w:pPr>
      <w:ind w:left="851"/>
    </w:pPr>
  </w:style>
  <w:style w:type="paragraph" w:styleId="ListBullet3">
    <w:name w:val="List Bullet 3"/>
    <w:basedOn w:val="ListBullet2"/>
    <w:semiHidden/>
    <w:rsid w:val="00462E0C"/>
    <w:pPr>
      <w:ind w:left="1135"/>
    </w:pPr>
  </w:style>
  <w:style w:type="paragraph" w:styleId="ListNumber">
    <w:name w:val="List Number"/>
    <w:basedOn w:val="List"/>
    <w:semiHidden/>
    <w:rsid w:val="00462E0C"/>
  </w:style>
  <w:style w:type="paragraph" w:customStyle="1" w:styleId="EQ">
    <w:name w:val="EQ"/>
    <w:basedOn w:val="Normal"/>
    <w:next w:val="Normal"/>
    <w:rsid w:val="00462E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2E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2E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2E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2E0C"/>
    <w:pPr>
      <w:jc w:val="right"/>
    </w:pPr>
  </w:style>
  <w:style w:type="paragraph" w:customStyle="1" w:styleId="H6">
    <w:name w:val="H6"/>
    <w:basedOn w:val="Heading5"/>
    <w:next w:val="Normal"/>
    <w:rsid w:val="00462E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2E0C"/>
    <w:pPr>
      <w:ind w:left="851" w:hanging="851"/>
    </w:pPr>
  </w:style>
  <w:style w:type="paragraph" w:customStyle="1" w:styleId="TAL">
    <w:name w:val="TAL"/>
    <w:basedOn w:val="Normal"/>
    <w:rsid w:val="00462E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2E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2E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2E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2E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2E0C"/>
    <w:pPr>
      <w:framePr w:wrap="notBeside" w:y="16161"/>
    </w:pPr>
  </w:style>
  <w:style w:type="character" w:customStyle="1" w:styleId="ZGSM">
    <w:name w:val="ZGSM"/>
    <w:rsid w:val="00462E0C"/>
  </w:style>
  <w:style w:type="paragraph" w:styleId="List2">
    <w:name w:val="List 2"/>
    <w:basedOn w:val="List"/>
    <w:semiHidden/>
    <w:rsid w:val="00462E0C"/>
    <w:pPr>
      <w:ind w:left="851"/>
    </w:pPr>
  </w:style>
  <w:style w:type="paragraph" w:customStyle="1" w:styleId="ZG">
    <w:name w:val="ZG"/>
    <w:rsid w:val="00462E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62E0C"/>
    <w:pPr>
      <w:ind w:left="1135"/>
    </w:pPr>
  </w:style>
  <w:style w:type="paragraph" w:styleId="List4">
    <w:name w:val="List 4"/>
    <w:basedOn w:val="List3"/>
    <w:semiHidden/>
    <w:rsid w:val="00462E0C"/>
    <w:pPr>
      <w:ind w:left="1418"/>
    </w:pPr>
  </w:style>
  <w:style w:type="paragraph" w:styleId="List5">
    <w:name w:val="List 5"/>
    <w:basedOn w:val="List4"/>
    <w:semiHidden/>
    <w:rsid w:val="00462E0C"/>
    <w:pPr>
      <w:ind w:left="1702"/>
    </w:pPr>
  </w:style>
  <w:style w:type="paragraph" w:customStyle="1" w:styleId="EditorsNote">
    <w:name w:val="Editor's Note"/>
    <w:basedOn w:val="NO"/>
    <w:rsid w:val="00462E0C"/>
    <w:rPr>
      <w:color w:val="FF0000"/>
    </w:rPr>
  </w:style>
  <w:style w:type="paragraph" w:styleId="List">
    <w:name w:val="List"/>
    <w:basedOn w:val="Normal"/>
    <w:semiHidden/>
    <w:rsid w:val="00462E0C"/>
    <w:pPr>
      <w:ind w:left="568" w:hanging="284"/>
    </w:pPr>
  </w:style>
  <w:style w:type="paragraph" w:styleId="ListBullet">
    <w:name w:val="List Bullet"/>
    <w:basedOn w:val="List"/>
    <w:semiHidden/>
    <w:rsid w:val="00462E0C"/>
  </w:style>
  <w:style w:type="paragraph" w:styleId="ListBullet4">
    <w:name w:val="List Bullet 4"/>
    <w:basedOn w:val="ListBullet3"/>
    <w:semiHidden/>
    <w:rsid w:val="00462E0C"/>
    <w:pPr>
      <w:ind w:left="1418"/>
    </w:pPr>
  </w:style>
  <w:style w:type="paragraph" w:styleId="ListBullet5">
    <w:name w:val="List Bullet 5"/>
    <w:basedOn w:val="ListBullet4"/>
    <w:semiHidden/>
    <w:rsid w:val="00462E0C"/>
    <w:pPr>
      <w:ind w:left="1702"/>
    </w:pPr>
  </w:style>
  <w:style w:type="paragraph" w:customStyle="1" w:styleId="B2">
    <w:name w:val="B2"/>
    <w:basedOn w:val="List2"/>
    <w:rsid w:val="00462E0C"/>
  </w:style>
  <w:style w:type="paragraph" w:customStyle="1" w:styleId="B3">
    <w:name w:val="B3"/>
    <w:basedOn w:val="List3"/>
    <w:rsid w:val="00462E0C"/>
  </w:style>
  <w:style w:type="paragraph" w:customStyle="1" w:styleId="B4">
    <w:name w:val="B4"/>
    <w:basedOn w:val="List4"/>
    <w:rsid w:val="00462E0C"/>
  </w:style>
  <w:style w:type="paragraph" w:customStyle="1" w:styleId="B5">
    <w:name w:val="B5"/>
    <w:basedOn w:val="List5"/>
    <w:rsid w:val="00462E0C"/>
  </w:style>
  <w:style w:type="paragraph" w:customStyle="1" w:styleId="ZTD">
    <w:name w:val="ZTD"/>
    <w:basedOn w:val="ZB"/>
    <w:rsid w:val="00462E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Basu</cp:lastModifiedBy>
  <cp:revision>6</cp:revision>
  <cp:lastPrinted>2002-04-23T07:10:00Z</cp:lastPrinted>
  <dcterms:created xsi:type="dcterms:W3CDTF">2025-05-12T13:07:00Z</dcterms:created>
  <dcterms:modified xsi:type="dcterms:W3CDTF">2025-05-12T15:02:00Z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